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F96F71" w:rsidRDefault="00773CD5" w:rsidP="00F96F71">
      <w:pPr>
        <w:spacing w:after="120"/>
        <w:jc w:val="center"/>
        <w:rPr>
          <w:b/>
          <w:sz w:val="34"/>
          <w:szCs w:val="34"/>
          <w:lang w:eastAsia="it-IT"/>
        </w:rPr>
      </w:pPr>
      <w:r w:rsidRPr="00773CD5">
        <w:rPr>
          <w:b/>
          <w:sz w:val="34"/>
          <w:szCs w:val="34"/>
          <w:lang w:eastAsia="it-IT"/>
        </w:rPr>
        <w:t>CORONAVIRUS:</w:t>
      </w:r>
      <w:r w:rsidR="00C6764B">
        <w:rPr>
          <w:b/>
          <w:sz w:val="34"/>
          <w:szCs w:val="34"/>
          <w:lang w:eastAsia="it-IT"/>
        </w:rPr>
        <w:t xml:space="preserve"> </w:t>
      </w:r>
      <w:r w:rsidR="00854A33">
        <w:rPr>
          <w:b/>
          <w:sz w:val="34"/>
          <w:szCs w:val="34"/>
          <w:lang w:eastAsia="it-IT"/>
        </w:rPr>
        <w:t>STABILE L’</w:t>
      </w:r>
      <w:r w:rsidR="00C6764B">
        <w:rPr>
          <w:b/>
          <w:sz w:val="34"/>
          <w:szCs w:val="34"/>
          <w:lang w:eastAsia="it-IT"/>
        </w:rPr>
        <w:t>INCREMENTO DEI NUOVI CASI</w:t>
      </w:r>
      <w:r w:rsidR="00854A33">
        <w:rPr>
          <w:b/>
          <w:sz w:val="34"/>
          <w:szCs w:val="34"/>
          <w:lang w:eastAsia="it-IT"/>
        </w:rPr>
        <w:t>.</w:t>
      </w:r>
      <w:r w:rsidRPr="00773CD5">
        <w:rPr>
          <w:b/>
          <w:sz w:val="34"/>
          <w:szCs w:val="34"/>
          <w:lang w:eastAsia="it-IT"/>
        </w:rPr>
        <w:t xml:space="preserve"> </w:t>
      </w:r>
      <w:r w:rsidR="006576D7">
        <w:rPr>
          <w:b/>
          <w:sz w:val="34"/>
          <w:szCs w:val="34"/>
          <w:lang w:eastAsia="it-IT"/>
        </w:rPr>
        <w:br/>
        <w:t>IN LOMBARDIA OLTRE IL 57% DEI POSITIVI</w:t>
      </w:r>
    </w:p>
    <w:p w:rsidR="0090558C" w:rsidRPr="00F96F71" w:rsidRDefault="00F96F71" w:rsidP="00F96F71">
      <w:pPr>
        <w:spacing w:after="120"/>
        <w:jc w:val="both"/>
        <w:rPr>
          <w:b/>
          <w:sz w:val="23"/>
          <w:szCs w:val="23"/>
          <w:lang w:eastAsia="it-IT"/>
        </w:rPr>
      </w:pPr>
      <w:r w:rsidRPr="00F96F71">
        <w:rPr>
          <w:b/>
          <w:sz w:val="23"/>
          <w:szCs w:val="23"/>
          <w:lang w:eastAsia="it-IT"/>
        </w:rPr>
        <w:t xml:space="preserve">NEL PERIODO 15-21 LUGLIO </w:t>
      </w:r>
      <w:r w:rsidR="006576D7">
        <w:rPr>
          <w:b/>
          <w:sz w:val="23"/>
          <w:szCs w:val="23"/>
          <w:lang w:eastAsia="it-IT"/>
        </w:rPr>
        <w:t>CONTINUA A CALARE L’OCCUPAZIONE</w:t>
      </w:r>
      <w:r w:rsidR="00C9645B">
        <w:rPr>
          <w:b/>
          <w:sz w:val="23"/>
          <w:szCs w:val="23"/>
          <w:lang w:eastAsia="it-IT"/>
        </w:rPr>
        <w:t xml:space="preserve"> </w:t>
      </w:r>
      <w:r w:rsidR="006576D7">
        <w:rPr>
          <w:b/>
          <w:sz w:val="23"/>
          <w:szCs w:val="23"/>
          <w:lang w:eastAsia="it-IT"/>
        </w:rPr>
        <w:t xml:space="preserve">DEGLI </w:t>
      </w:r>
      <w:r w:rsidR="006576D7" w:rsidRPr="00F96F71">
        <w:rPr>
          <w:b/>
          <w:sz w:val="23"/>
          <w:szCs w:val="23"/>
          <w:lang w:eastAsia="it-IT"/>
        </w:rPr>
        <w:t>OSPEDALI</w:t>
      </w:r>
      <w:r w:rsidRPr="00F96F71">
        <w:rPr>
          <w:b/>
          <w:sz w:val="23"/>
          <w:szCs w:val="23"/>
          <w:lang w:eastAsia="it-IT"/>
        </w:rPr>
        <w:t xml:space="preserve">, MA NON IL NUMERO DEI </w:t>
      </w:r>
      <w:r w:rsidR="006576D7">
        <w:rPr>
          <w:b/>
          <w:sz w:val="23"/>
          <w:szCs w:val="23"/>
          <w:lang w:eastAsia="it-IT"/>
        </w:rPr>
        <w:t>NUOVI CASI</w:t>
      </w:r>
      <w:r w:rsidR="00561E94">
        <w:rPr>
          <w:b/>
          <w:sz w:val="23"/>
          <w:szCs w:val="23"/>
          <w:lang w:eastAsia="it-IT"/>
        </w:rPr>
        <w:t xml:space="preserve"> CHE SI MANTIENE COSTANTE</w:t>
      </w:r>
      <w:r w:rsidRPr="00F96F71">
        <w:rPr>
          <w:b/>
          <w:sz w:val="23"/>
          <w:szCs w:val="23"/>
          <w:lang w:eastAsia="it-IT"/>
        </w:rPr>
        <w:t xml:space="preserve">. </w:t>
      </w:r>
      <w:r w:rsidR="006576D7" w:rsidRPr="00F96F71">
        <w:rPr>
          <w:b/>
          <w:sz w:val="23"/>
          <w:szCs w:val="23"/>
          <w:lang w:eastAsia="it-IT"/>
        </w:rPr>
        <w:t>L’ANALISI DEI DATI INDICA UNA CIRCOLAZIONE ENDEMICA DEL VIRUS</w:t>
      </w:r>
      <w:r w:rsidR="006576D7">
        <w:rPr>
          <w:b/>
          <w:sz w:val="23"/>
          <w:szCs w:val="23"/>
          <w:lang w:eastAsia="it-IT"/>
        </w:rPr>
        <w:t xml:space="preserve"> CON FORTI DIFFERENZE REGIONALI:</w:t>
      </w:r>
      <w:r w:rsidR="006576D7" w:rsidRPr="006576D7">
        <w:rPr>
          <w:b/>
          <w:sz w:val="23"/>
          <w:szCs w:val="23"/>
          <w:lang w:eastAsia="it-IT"/>
        </w:rPr>
        <w:t xml:space="preserve"> </w:t>
      </w:r>
      <w:r w:rsidR="006576D7" w:rsidRPr="00F96F71">
        <w:rPr>
          <w:b/>
          <w:sz w:val="23"/>
          <w:szCs w:val="23"/>
          <w:lang w:eastAsia="it-IT"/>
        </w:rPr>
        <w:t>DEI 12</w:t>
      </w:r>
      <w:r w:rsidR="006576D7">
        <w:rPr>
          <w:b/>
          <w:sz w:val="23"/>
          <w:szCs w:val="23"/>
          <w:lang w:eastAsia="it-IT"/>
        </w:rPr>
        <w:t>.248 “ATTUALMENTE POSITIVI” IL 57,2</w:t>
      </w:r>
      <w:r w:rsidR="006576D7" w:rsidRPr="00F96F71">
        <w:rPr>
          <w:b/>
          <w:sz w:val="23"/>
          <w:szCs w:val="23"/>
          <w:lang w:eastAsia="it-IT"/>
        </w:rPr>
        <w:t xml:space="preserve">% </w:t>
      </w:r>
      <w:r w:rsidR="006576D7">
        <w:rPr>
          <w:b/>
          <w:sz w:val="23"/>
          <w:szCs w:val="23"/>
          <w:lang w:eastAsia="it-IT"/>
        </w:rPr>
        <w:t>SONO IN</w:t>
      </w:r>
      <w:r w:rsidR="00C9645B">
        <w:rPr>
          <w:b/>
          <w:sz w:val="23"/>
          <w:szCs w:val="23"/>
          <w:lang w:eastAsia="it-IT"/>
        </w:rPr>
        <w:t xml:space="preserve"> </w:t>
      </w:r>
      <w:r w:rsidR="006576D7" w:rsidRPr="00F96F71">
        <w:rPr>
          <w:b/>
          <w:sz w:val="23"/>
          <w:szCs w:val="23"/>
          <w:lang w:eastAsia="it-IT"/>
        </w:rPr>
        <w:t>LOMBARDIA</w:t>
      </w:r>
      <w:r w:rsidR="006576D7">
        <w:rPr>
          <w:b/>
          <w:sz w:val="23"/>
          <w:szCs w:val="23"/>
          <w:lang w:eastAsia="it-IT"/>
        </w:rPr>
        <w:t xml:space="preserve">, IL 29,5% SI DISTRIBUISCE TRA EMILIA ROMAGNA, LAZIO, PIEMONTE, VENETO E IL 13,3% </w:t>
      </w:r>
      <w:r w:rsidR="00C9645B">
        <w:rPr>
          <w:b/>
          <w:sz w:val="23"/>
          <w:szCs w:val="23"/>
          <w:lang w:eastAsia="it-IT"/>
        </w:rPr>
        <w:t xml:space="preserve">NELLE </w:t>
      </w:r>
      <w:r w:rsidR="006576D7">
        <w:rPr>
          <w:b/>
          <w:sz w:val="23"/>
          <w:szCs w:val="23"/>
          <w:lang w:eastAsia="it-IT"/>
        </w:rPr>
        <w:t>ALTRE REGIONI. FONDAMENTALE</w:t>
      </w:r>
      <w:r w:rsidRPr="00F96F71">
        <w:rPr>
          <w:b/>
          <w:sz w:val="23"/>
          <w:szCs w:val="23"/>
          <w:lang w:eastAsia="it-IT"/>
        </w:rPr>
        <w:t xml:space="preserve"> MANTENERE </w:t>
      </w:r>
      <w:r w:rsidR="006576D7">
        <w:rPr>
          <w:b/>
          <w:sz w:val="23"/>
          <w:szCs w:val="23"/>
          <w:lang w:eastAsia="it-IT"/>
        </w:rPr>
        <w:t xml:space="preserve">I </w:t>
      </w:r>
      <w:r w:rsidRPr="00F96F71">
        <w:rPr>
          <w:b/>
          <w:sz w:val="23"/>
          <w:szCs w:val="23"/>
          <w:lang w:eastAsia="it-IT"/>
        </w:rPr>
        <w:t>COMPORTAMENTI INDIVIDUALI RACCOMANDATI, IDENTIFICARE E ISOLARE I FOCOLAI E POTENZIARE L’ATTI</w:t>
      </w:r>
      <w:r w:rsidR="006576D7">
        <w:rPr>
          <w:b/>
          <w:sz w:val="23"/>
          <w:szCs w:val="23"/>
          <w:lang w:eastAsia="it-IT"/>
        </w:rPr>
        <w:t xml:space="preserve">VITÀ DI TESTING NEGLI AEROPORTI </w:t>
      </w:r>
      <w:r w:rsidR="00244487" w:rsidRPr="00F96F71">
        <w:rPr>
          <w:b/>
          <w:sz w:val="23"/>
          <w:szCs w:val="23"/>
          <w:lang w:eastAsia="it-IT"/>
        </w:rPr>
        <w:t xml:space="preserve">PER ARGINARE I CONTAGI </w:t>
      </w:r>
      <w:r w:rsidR="006576D7">
        <w:rPr>
          <w:b/>
          <w:sz w:val="23"/>
          <w:szCs w:val="23"/>
          <w:lang w:eastAsia="it-IT"/>
        </w:rPr>
        <w:t xml:space="preserve">DI RIENTRO </w:t>
      </w:r>
      <w:r w:rsidR="00244487" w:rsidRPr="00F96F71">
        <w:rPr>
          <w:b/>
          <w:sz w:val="23"/>
          <w:szCs w:val="23"/>
          <w:lang w:eastAsia="it-IT"/>
        </w:rPr>
        <w:t>DALL’ESTERO.</w:t>
      </w:r>
      <w:r w:rsidR="00C9645B">
        <w:rPr>
          <w:b/>
          <w:sz w:val="23"/>
          <w:szCs w:val="23"/>
          <w:lang w:eastAsia="it-IT"/>
        </w:rPr>
        <w:t xml:space="preserve"> </w:t>
      </w:r>
    </w:p>
    <w:p w:rsidR="00B443D8" w:rsidRDefault="005E1B70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69637C">
        <w:rPr>
          <w:rFonts w:ascii="Calibri" w:eastAsia="Calibri" w:hAnsi="Calibri" w:cs="Times New Roman"/>
          <w:b/>
          <w:bCs/>
          <w:sz w:val="24"/>
          <w:szCs w:val="24"/>
        </w:rPr>
        <w:t xml:space="preserve"> luglio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E1B70" w:rsidRPr="007B76C3" w:rsidRDefault="00406DC9" w:rsidP="0069637C">
      <w:pPr>
        <w:spacing w:after="120"/>
        <w:jc w:val="both"/>
        <w:rPr>
          <w:lang w:eastAsia="it-IT"/>
        </w:rPr>
      </w:pPr>
      <w:r>
        <w:rPr>
          <w:lang w:eastAsia="it-IT"/>
        </w:rPr>
        <w:t>Il monitoraggio indipendente della Fondazione GIMBE conferma</w:t>
      </w:r>
      <w:r>
        <w:t xml:space="preserve"> n</w:t>
      </w:r>
      <w:r w:rsidR="00DD06F4">
        <w:t xml:space="preserve">ella settimana </w:t>
      </w:r>
      <w:r w:rsidR="009952B5">
        <w:t>15</w:t>
      </w:r>
      <w:r w:rsidR="00DD06F4">
        <w:t>-21</w:t>
      </w:r>
      <w:r w:rsidR="00A73F90">
        <w:t xml:space="preserve"> luglio, rispetto alla precedente, </w:t>
      </w:r>
      <w:r>
        <w:rPr>
          <w:lang w:eastAsia="it-IT"/>
        </w:rPr>
        <w:t xml:space="preserve">uno stabile </w:t>
      </w:r>
      <w:r w:rsidR="00DD06F4">
        <w:rPr>
          <w:lang w:eastAsia="it-IT"/>
        </w:rPr>
        <w:t>incremento dei nuovi casi (1.408 vs 1</w:t>
      </w:r>
      <w:r w:rsidR="009952B5">
        <w:rPr>
          <w:lang w:eastAsia="it-IT"/>
        </w:rPr>
        <w:t>.</w:t>
      </w:r>
      <w:r w:rsidR="00DD06F4">
        <w:rPr>
          <w:lang w:eastAsia="it-IT"/>
        </w:rPr>
        <w:t>388), a fronte di una lieve flessione de</w:t>
      </w:r>
      <w:r w:rsidR="00191361">
        <w:rPr>
          <w:lang w:eastAsia="it-IT"/>
        </w:rPr>
        <w:t>l numero di</w:t>
      </w:r>
      <w:r w:rsidR="00DD06F4">
        <w:rPr>
          <w:lang w:eastAsia="it-IT"/>
        </w:rPr>
        <w:t xml:space="preserve"> </w:t>
      </w:r>
      <w:r w:rsidR="00DD06F4" w:rsidRPr="007B76C3">
        <w:rPr>
          <w:lang w:eastAsia="it-IT"/>
        </w:rPr>
        <w:t>tamponi diagnostici</w:t>
      </w:r>
      <w:r w:rsidR="00191361">
        <w:rPr>
          <w:lang w:eastAsia="it-IT"/>
        </w:rPr>
        <w:t xml:space="preserve"> effettuati</w:t>
      </w:r>
      <w:r w:rsidR="00DD06F4" w:rsidRPr="007B76C3">
        <w:rPr>
          <w:lang w:eastAsia="it-IT"/>
        </w:rPr>
        <w:t xml:space="preserve">. </w:t>
      </w:r>
      <w:r w:rsidR="00A73F90">
        <w:rPr>
          <w:lang w:eastAsia="it-IT"/>
        </w:rPr>
        <w:t>Al tempo stesso i dati documentano un ulteriore alleggerimento della pressione sugli ospedali: a</w:t>
      </w:r>
      <w:r w:rsidR="009952B5" w:rsidRPr="007B76C3">
        <w:rPr>
          <w:lang w:eastAsia="it-IT"/>
        </w:rPr>
        <w:t>l 21 luglio i</w:t>
      </w:r>
      <w:r w:rsidR="00825F7D" w:rsidRPr="007B76C3">
        <w:rPr>
          <w:lang w:eastAsia="it-IT"/>
        </w:rPr>
        <w:t xml:space="preserve"> pazienti ricoverati con sintomi (</w:t>
      </w:r>
      <w:r w:rsidR="009952B5" w:rsidRPr="007B76C3">
        <w:rPr>
          <w:lang w:eastAsia="it-IT"/>
        </w:rPr>
        <w:t>732</w:t>
      </w:r>
      <w:r w:rsidR="00825F7D" w:rsidRPr="007B76C3">
        <w:rPr>
          <w:lang w:eastAsia="it-IT"/>
        </w:rPr>
        <w:t>) e, soprattutto, quelli in terapia intensiva (</w:t>
      </w:r>
      <w:r w:rsidR="009952B5" w:rsidRPr="007B76C3">
        <w:rPr>
          <w:lang w:eastAsia="it-IT"/>
        </w:rPr>
        <w:t>49</w:t>
      </w:r>
      <w:r w:rsidR="00825F7D" w:rsidRPr="007B76C3">
        <w:rPr>
          <w:lang w:eastAsia="it-IT"/>
        </w:rPr>
        <w:t>) sono ormai un numero esiguo</w:t>
      </w:r>
      <w:r w:rsidR="0069637C" w:rsidRPr="007B76C3">
        <w:rPr>
          <w:lang w:eastAsia="it-IT"/>
        </w:rPr>
        <w:t>. In sintesi: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Decessi: +89 (+0,3%)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Terapia intensiva: -11 (-18,3%)</w:t>
      </w:r>
    </w:p>
    <w:p w:rsidR="00DD06F4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Ricoverati con sintomi: -45 (-5,8%)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DD06F4">
        <w:t xml:space="preserve"> totali</w:t>
      </w:r>
      <w:r>
        <w:t>:</w:t>
      </w:r>
      <w:r w:rsidR="00DD06F4">
        <w:t xml:space="preserve"> </w:t>
      </w:r>
      <w:r>
        <w:t>+1.408</w:t>
      </w:r>
      <w:r w:rsidR="00DD06F4">
        <w:t xml:space="preserve"> (</w:t>
      </w:r>
      <w:r>
        <w:t>0,6%</w:t>
      </w:r>
      <w:r w:rsidR="00DD06F4">
        <w:t>)</w:t>
      </w:r>
    </w:p>
    <w:p w:rsidR="00260775" w:rsidRDefault="00260775" w:rsidP="00DD06F4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Tamponi diagnostici</w:t>
      </w:r>
      <w:r w:rsidR="00DD06F4">
        <w:t>:</w:t>
      </w:r>
      <w:r>
        <w:t xml:space="preserve"> </w:t>
      </w:r>
      <w:r w:rsidR="00DD06F4">
        <w:t>-</w:t>
      </w:r>
      <w:r w:rsidR="00DD06F4" w:rsidRPr="00DD06F4">
        <w:t>1.247</w:t>
      </w:r>
      <w:r w:rsidR="00DD06F4">
        <w:t xml:space="preserve"> (-0,7</w:t>
      </w:r>
      <w:r>
        <w:t>%)</w:t>
      </w:r>
    </w:p>
    <w:p w:rsidR="00260775" w:rsidRDefault="00260775" w:rsidP="00DD06F4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Tamponi totali: -</w:t>
      </w:r>
      <w:r w:rsidR="0069637C">
        <w:t>1</w:t>
      </w:r>
      <w:r w:rsidR="00DD06F4">
        <w:t>37</w:t>
      </w:r>
      <w:r w:rsidR="00095FCA">
        <w:t xml:space="preserve"> </w:t>
      </w:r>
      <w:r>
        <w:t>(-</w:t>
      </w:r>
      <w:r w:rsidR="00DD06F4">
        <w:t>0,0</w:t>
      </w:r>
      <w:r w:rsidR="009952B5">
        <w:t>5</w:t>
      </w:r>
      <w:r>
        <w:t>%)</w:t>
      </w:r>
    </w:p>
    <w:p w:rsidR="00611E90" w:rsidRPr="00825F7D" w:rsidRDefault="00611E90" w:rsidP="00611E90">
      <w:pPr>
        <w:spacing w:after="120"/>
        <w:jc w:val="both"/>
        <w:rPr>
          <w:lang w:eastAsia="it-IT"/>
        </w:rPr>
      </w:pPr>
      <w:r w:rsidRPr="00825F7D">
        <w:t>«</w:t>
      </w:r>
      <w:r w:rsidR="00C9645B">
        <w:t xml:space="preserve">In questo contesto </w:t>
      </w:r>
      <w:r w:rsidR="00E74C75" w:rsidRPr="00825F7D">
        <w:rPr>
          <w:lang w:eastAsia="it-IT"/>
        </w:rPr>
        <w:t>–</w:t>
      </w:r>
      <w:r w:rsidR="00E74C75" w:rsidRPr="00825F7D">
        <w:t xml:space="preserve"> </w:t>
      </w:r>
      <w:r w:rsidR="00E74C75" w:rsidRPr="00825F7D">
        <w:rPr>
          <w:lang w:eastAsia="it-IT"/>
        </w:rPr>
        <w:t xml:space="preserve">afferma Nino Cartabellotta, </w:t>
      </w:r>
      <w:r w:rsidR="00191361">
        <w:rPr>
          <w:lang w:eastAsia="it-IT"/>
        </w:rPr>
        <w:t>P</w:t>
      </w:r>
      <w:r w:rsidR="00E74C75" w:rsidRPr="00825F7D">
        <w:rPr>
          <w:lang w:eastAsia="it-IT"/>
        </w:rPr>
        <w:t>residente della Fondazione GIMBE –</w:t>
      </w:r>
      <w:r w:rsidR="00191361">
        <w:rPr>
          <w:lang w:eastAsia="it-IT"/>
        </w:rPr>
        <w:t xml:space="preserve"> </w:t>
      </w:r>
      <w:r w:rsidR="00191361">
        <w:t>non bisogna confondere</w:t>
      </w:r>
      <w:r w:rsidR="00825F7D" w:rsidRPr="00825F7D">
        <w:rPr>
          <w:lang w:eastAsia="it-IT"/>
        </w:rPr>
        <w:t xml:space="preserve"> </w:t>
      </w:r>
      <w:r w:rsidR="00EC7EE7" w:rsidRPr="00825F7D">
        <w:rPr>
          <w:lang w:eastAsia="it-IT"/>
        </w:rPr>
        <w:t xml:space="preserve">il progressivo decongestionamento </w:t>
      </w:r>
      <w:r w:rsidR="00E11C42" w:rsidRPr="00825F7D">
        <w:rPr>
          <w:lang w:eastAsia="it-IT"/>
        </w:rPr>
        <w:t xml:space="preserve">degli ospedali </w:t>
      </w:r>
      <w:r w:rsidR="00825F7D" w:rsidRPr="00825F7D">
        <w:rPr>
          <w:lang w:eastAsia="it-IT"/>
        </w:rPr>
        <w:t xml:space="preserve">con </w:t>
      </w:r>
      <w:r w:rsidR="00551B78">
        <w:rPr>
          <w:lang w:eastAsia="it-IT"/>
        </w:rPr>
        <w:t>l’azzeramento delle ospedalizzazioni</w:t>
      </w:r>
      <w:r w:rsidRPr="00825F7D">
        <w:rPr>
          <w:rFonts w:cstheme="minorHAnsi"/>
        </w:rPr>
        <w:t>»</w:t>
      </w:r>
      <w:r w:rsidR="00153964" w:rsidRPr="00825F7D">
        <w:rPr>
          <w:lang w:eastAsia="it-IT"/>
        </w:rPr>
        <w:t xml:space="preserve">. </w:t>
      </w:r>
      <w:r w:rsidR="00EC7EE7" w:rsidRPr="00825F7D">
        <w:rPr>
          <w:lang w:eastAsia="it-IT"/>
        </w:rPr>
        <w:t>Infatti, i</w:t>
      </w:r>
      <w:r w:rsidR="00153964" w:rsidRPr="00825F7D">
        <w:rPr>
          <w:lang w:eastAsia="it-IT"/>
        </w:rPr>
        <w:t xml:space="preserve"> dati </w:t>
      </w:r>
      <w:r w:rsidR="00825F7D" w:rsidRPr="00825F7D">
        <w:rPr>
          <w:lang w:eastAsia="it-IT"/>
        </w:rPr>
        <w:t xml:space="preserve">su pazienti ricoverati con sintomi e in terapia intensiva </w:t>
      </w:r>
      <w:r w:rsidR="00551B78">
        <w:rPr>
          <w:lang w:eastAsia="it-IT"/>
        </w:rPr>
        <w:t>si riferiscono</w:t>
      </w:r>
      <w:r w:rsidR="00153964" w:rsidRPr="00825F7D">
        <w:rPr>
          <w:lang w:eastAsia="it-IT"/>
        </w:rPr>
        <w:t xml:space="preserve"> </w:t>
      </w:r>
      <w:r w:rsidR="00825F7D" w:rsidRPr="00825F7D">
        <w:rPr>
          <w:lang w:eastAsia="it-IT"/>
        </w:rPr>
        <w:t xml:space="preserve">al numero dei posti letto occupati, </w:t>
      </w:r>
      <w:r w:rsidR="00E11C42" w:rsidRPr="00825F7D">
        <w:rPr>
          <w:lang w:eastAsia="it-IT"/>
        </w:rPr>
        <w:t xml:space="preserve">ma </w:t>
      </w:r>
      <w:r w:rsidR="00825F7D" w:rsidRPr="00825F7D">
        <w:rPr>
          <w:lang w:eastAsia="it-IT"/>
        </w:rPr>
        <w:t xml:space="preserve">non </w:t>
      </w:r>
      <w:r w:rsidR="00522819" w:rsidRPr="00825F7D">
        <w:rPr>
          <w:lang w:eastAsia="it-IT"/>
        </w:rPr>
        <w:t xml:space="preserve">permettono di </w:t>
      </w:r>
      <w:r w:rsidR="00E11C42" w:rsidRPr="00825F7D">
        <w:rPr>
          <w:lang w:eastAsia="it-IT"/>
        </w:rPr>
        <w:t>conosce</w:t>
      </w:r>
      <w:r w:rsidR="00570E0C" w:rsidRPr="00825F7D">
        <w:rPr>
          <w:lang w:eastAsia="it-IT"/>
        </w:rPr>
        <w:t>re</w:t>
      </w:r>
      <w:r w:rsidR="00E11C42" w:rsidRPr="00825F7D">
        <w:rPr>
          <w:lang w:eastAsia="it-IT"/>
        </w:rPr>
        <w:t xml:space="preserve"> </w:t>
      </w:r>
      <w:r w:rsidR="004B64C5">
        <w:rPr>
          <w:lang w:eastAsia="it-IT"/>
        </w:rPr>
        <w:t>il numero</w:t>
      </w:r>
      <w:r w:rsidR="00C9645B">
        <w:rPr>
          <w:lang w:eastAsia="it-IT"/>
        </w:rPr>
        <w:t xml:space="preserve"> di </w:t>
      </w:r>
      <w:r w:rsidR="00153964" w:rsidRPr="00825F7D">
        <w:rPr>
          <w:lang w:eastAsia="it-IT"/>
        </w:rPr>
        <w:t xml:space="preserve">pazienti </w:t>
      </w:r>
      <w:r w:rsidR="00825F7D" w:rsidRPr="00825F7D">
        <w:rPr>
          <w:lang w:eastAsia="it-IT"/>
        </w:rPr>
        <w:t xml:space="preserve">ricoverati e dimessi, per guarigione o </w:t>
      </w:r>
      <w:r w:rsidR="00191361" w:rsidRPr="005927E5">
        <w:rPr>
          <w:lang w:eastAsia="it-IT"/>
        </w:rPr>
        <w:t>decesso</w:t>
      </w:r>
      <w:r w:rsidR="00824D1D" w:rsidRPr="005927E5">
        <w:rPr>
          <w:lang w:eastAsia="it-IT"/>
        </w:rPr>
        <w:t xml:space="preserve">. </w:t>
      </w:r>
      <w:r w:rsidR="00825F7D" w:rsidRPr="005927E5">
        <w:rPr>
          <w:lang w:eastAsia="it-IT"/>
        </w:rPr>
        <w:t xml:space="preserve">Inoltre, </w:t>
      </w:r>
      <w:r w:rsidR="005927E5" w:rsidRPr="005927E5">
        <w:rPr>
          <w:lang w:eastAsia="it-IT"/>
        </w:rPr>
        <w:t xml:space="preserve">alcune </w:t>
      </w:r>
      <w:r w:rsidR="00825F7D" w:rsidRPr="005927E5">
        <w:rPr>
          <w:lang w:eastAsia="it-IT"/>
        </w:rPr>
        <w:t xml:space="preserve">Regioni non conteggiano più </w:t>
      </w:r>
      <w:r w:rsidR="00551B78" w:rsidRPr="005927E5">
        <w:rPr>
          <w:lang w:eastAsia="it-IT"/>
        </w:rPr>
        <w:t xml:space="preserve">tra </w:t>
      </w:r>
      <w:r w:rsidR="00825F7D" w:rsidRPr="005927E5">
        <w:rPr>
          <w:lang w:eastAsia="it-IT"/>
        </w:rPr>
        <w:t xml:space="preserve">i pazienti ospedalizzati </w:t>
      </w:r>
      <w:r w:rsidR="00551B78" w:rsidRPr="005927E5">
        <w:rPr>
          <w:lang w:eastAsia="it-IT"/>
        </w:rPr>
        <w:t xml:space="preserve">quelli </w:t>
      </w:r>
      <w:r w:rsidR="00825F7D" w:rsidRPr="005927E5">
        <w:rPr>
          <w:lang w:eastAsia="it-IT"/>
        </w:rPr>
        <w:t xml:space="preserve">con negativizzazione del tampone, sottostimando complessivamente il carico ospedaliero </w:t>
      </w:r>
      <w:r w:rsidR="00191361" w:rsidRPr="005927E5">
        <w:rPr>
          <w:lang w:eastAsia="it-IT"/>
        </w:rPr>
        <w:t xml:space="preserve">correlato a </w:t>
      </w:r>
      <w:r w:rsidR="00825F7D" w:rsidRPr="005927E5">
        <w:rPr>
          <w:lang w:eastAsia="it-IT"/>
        </w:rPr>
        <w:t>COVID-19.</w:t>
      </w:r>
    </w:p>
    <w:p w:rsidR="003B46B9" w:rsidRDefault="00627D19" w:rsidP="00E025C7">
      <w:pPr>
        <w:jc w:val="both"/>
      </w:pPr>
      <w:r>
        <w:t xml:space="preserve">A fronte </w:t>
      </w:r>
      <w:r w:rsidR="00561E94">
        <w:t>della stabilità n</w:t>
      </w:r>
      <w:r w:rsidR="00925C73">
        <w:t>ell’aumento</w:t>
      </w:r>
      <w:r w:rsidR="00191361">
        <w:t xml:space="preserve"> </w:t>
      </w:r>
      <w:r>
        <w:t>d</w:t>
      </w:r>
      <w:r w:rsidR="00925C73">
        <w:t>e</w:t>
      </w:r>
      <w:r>
        <w:t>i nuovi casi</w:t>
      </w:r>
      <w:r w:rsidR="002F47DF">
        <w:t xml:space="preserve"> diagnosticati</w:t>
      </w:r>
      <w:r>
        <w:t xml:space="preserve"> nell’ultima settimana rispetto alla precedente (+20) si documentano </w:t>
      </w:r>
      <w:r w:rsidR="00C9645B">
        <w:t>ampie</w:t>
      </w:r>
      <w:r>
        <w:t xml:space="preserve"> variazioni regionali: </w:t>
      </w:r>
      <w:r w:rsidR="00470EA2">
        <w:t xml:space="preserve">in </w:t>
      </w:r>
      <w:r>
        <w:t xml:space="preserve">8 </w:t>
      </w:r>
      <w:r w:rsidR="00470EA2">
        <w:t>R</w:t>
      </w:r>
      <w:r>
        <w:t xml:space="preserve">egioni </w:t>
      </w:r>
      <w:r w:rsidR="00470EA2">
        <w:t xml:space="preserve">i casi sono </w:t>
      </w:r>
      <w:r>
        <w:t xml:space="preserve">in riduzione, </w:t>
      </w:r>
      <w:r w:rsidR="00470EA2">
        <w:t xml:space="preserve">in </w:t>
      </w:r>
      <w:r>
        <w:t>11 in aumento</w:t>
      </w:r>
      <w:r w:rsidR="00470EA2">
        <w:t xml:space="preserve"> e </w:t>
      </w:r>
      <w:r w:rsidR="00551B78">
        <w:t xml:space="preserve">in </w:t>
      </w:r>
      <w:r w:rsidR="00470EA2">
        <w:t>2 sono stabili</w:t>
      </w:r>
      <w:r>
        <w:t xml:space="preserve">. </w:t>
      </w:r>
      <w:r w:rsidR="00551B78">
        <w:t xml:space="preserve">Svettano </w:t>
      </w:r>
      <w:r>
        <w:t>l’incremento dei casi in Veneto (+172) e la riduzione in Lombardia (-184)</w:t>
      </w:r>
      <w:r w:rsidR="00551B78">
        <w:t xml:space="preserve"> e si </w:t>
      </w:r>
      <w:r w:rsidR="00BC670C">
        <w:t>rilevano</w:t>
      </w:r>
      <w:r w:rsidR="00561E94">
        <w:t xml:space="preserve"> moderate variazioni in aumento</w:t>
      </w:r>
      <w:r w:rsidR="00551B78">
        <w:t xml:space="preserve"> in Liguria (+44), </w:t>
      </w:r>
      <w:r w:rsidR="00470EA2">
        <w:t xml:space="preserve">Toscana (+30) </w:t>
      </w:r>
      <w:r w:rsidR="00551B78">
        <w:t xml:space="preserve">e Campania (+28) </w:t>
      </w:r>
      <w:r w:rsidR="00470EA2">
        <w:t xml:space="preserve">e </w:t>
      </w:r>
      <w:r w:rsidR="00561E94">
        <w:t>in riduzione</w:t>
      </w:r>
      <w:r w:rsidR="00470EA2">
        <w:t xml:space="preserve"> </w:t>
      </w:r>
      <w:r w:rsidR="00561E94">
        <w:t xml:space="preserve">nel </w:t>
      </w:r>
      <w:r w:rsidR="00470EA2">
        <w:t xml:space="preserve">Lazio (-46) e </w:t>
      </w:r>
      <w:r w:rsidR="00561E94">
        <w:t xml:space="preserve">in </w:t>
      </w:r>
      <w:r w:rsidR="00470EA2">
        <w:t>Piemonte (-35)</w:t>
      </w:r>
      <w:r>
        <w:t xml:space="preserve"> (</w:t>
      </w:r>
      <w:r w:rsidRPr="00627D19">
        <w:rPr>
          <w:highlight w:val="yellow"/>
        </w:rPr>
        <w:t>tabella</w:t>
      </w:r>
      <w:r>
        <w:t>)</w:t>
      </w:r>
      <w:r w:rsidR="005049A0">
        <w:t>.</w:t>
      </w:r>
      <w:r w:rsidR="00BC670C">
        <w:t xml:space="preserve"> </w:t>
      </w:r>
    </w:p>
    <w:p w:rsidR="00D71616" w:rsidRDefault="00FF6B22" w:rsidP="00E025C7">
      <w:pPr>
        <w:jc w:val="both"/>
      </w:pPr>
      <w:r w:rsidRPr="00145AFE">
        <w:t>«</w:t>
      </w:r>
      <w:r w:rsidR="00BC670C">
        <w:t xml:space="preserve">In quanto indicatore della diffusione del contagio </w:t>
      </w:r>
      <w:r w:rsidRPr="00145AFE">
        <w:t xml:space="preserve">– </w:t>
      </w:r>
      <w:r>
        <w:t>spiega</w:t>
      </w:r>
      <w:r w:rsidRPr="00145AFE">
        <w:t xml:space="preserve"> Cartabellotta –</w:t>
      </w:r>
      <w:r w:rsidR="00470EA2">
        <w:t xml:space="preserve"> abbiamo valutato la distribuzione </w:t>
      </w:r>
      <w:r w:rsidR="00F96F71">
        <w:t>geografica</w:t>
      </w:r>
      <w:r w:rsidR="00470EA2">
        <w:t xml:space="preserve"> dei </w:t>
      </w:r>
      <w:r w:rsidR="00D71616">
        <w:t xml:space="preserve">12.248 </w:t>
      </w:r>
      <w:r w:rsidR="00470EA2">
        <w:t>casi attivi</w:t>
      </w:r>
      <w:r w:rsidR="009952B5">
        <w:t xml:space="preserve"> al 21 luglio</w:t>
      </w:r>
      <w:r w:rsidR="00470EA2">
        <w:t xml:space="preserve">, </w:t>
      </w:r>
      <w:r w:rsidR="002E450B">
        <w:t>ovvero i casi</w:t>
      </w:r>
      <w:r w:rsidR="00470EA2">
        <w:t xml:space="preserve"> “attualmente positivi” secondo</w:t>
      </w:r>
      <w:r w:rsidR="00D71616">
        <w:t xml:space="preserve"> la denominazione della Protezione Civile</w:t>
      </w:r>
      <w:r w:rsidRPr="00145AFE">
        <w:t>».</w:t>
      </w:r>
      <w:r w:rsidR="00C9645B">
        <w:t xml:space="preserve"> </w:t>
      </w:r>
      <w:r w:rsidR="006576D7">
        <w:t>Il 57,2</w:t>
      </w:r>
      <w:r w:rsidR="00BC670C">
        <w:t>%</w:t>
      </w:r>
      <w:r w:rsidR="00D71616">
        <w:t xml:space="preserve"> </w:t>
      </w:r>
      <w:r w:rsidR="00BC670C">
        <w:t>si concentra</w:t>
      </w:r>
      <w:r w:rsidR="00551B78">
        <w:t xml:space="preserve"> </w:t>
      </w:r>
      <w:r w:rsidR="00D71616">
        <w:t>in Lombardia (7.010)</w:t>
      </w:r>
      <w:r w:rsidR="006576D7">
        <w:t>;</w:t>
      </w:r>
      <w:r w:rsidR="00C9645B">
        <w:t xml:space="preserve"> </w:t>
      </w:r>
      <w:r w:rsidR="00BC670C">
        <w:t>u</w:t>
      </w:r>
      <w:r w:rsidR="006576D7">
        <w:t>n ulteriore 29,5</w:t>
      </w:r>
      <w:r w:rsidR="00D71616">
        <w:t xml:space="preserve">% </w:t>
      </w:r>
      <w:r w:rsidR="002E450B">
        <w:t>si distribuisce tra</w:t>
      </w:r>
      <w:r w:rsidR="00D71616">
        <w:t xml:space="preserve"> </w:t>
      </w:r>
      <w:r w:rsidR="006576D7">
        <w:t xml:space="preserve">Emilia Romagna (1.297) </w:t>
      </w:r>
      <w:r w:rsidR="00D71616">
        <w:t>Lazio (881), Piemonte (813</w:t>
      </w:r>
      <w:r w:rsidR="009D4C6D">
        <w:t>), Veneto (624)</w:t>
      </w:r>
      <w:r w:rsidR="00BC670C">
        <w:t>; i</w:t>
      </w:r>
      <w:r w:rsidR="00D71616">
        <w:t xml:space="preserve"> rimanenti </w:t>
      </w:r>
      <w:r w:rsidR="006576D7">
        <w:t>1.623</w:t>
      </w:r>
      <w:r w:rsidR="00D71616">
        <w:t xml:space="preserve"> casi </w:t>
      </w:r>
      <w:r w:rsidR="009D4C6D">
        <w:t>(</w:t>
      </w:r>
      <w:r w:rsidR="006576D7">
        <w:t>13,3</w:t>
      </w:r>
      <w:r w:rsidR="00D71616">
        <w:t xml:space="preserve">%) sono distribuiti in </w:t>
      </w:r>
      <w:r w:rsidR="00C9645B">
        <w:t>16</w:t>
      </w:r>
      <w:r w:rsidR="00D71616">
        <w:t xml:space="preserve"> Regioni</w:t>
      </w:r>
      <w:r w:rsidR="00C9645B">
        <w:t xml:space="preserve"> e Province autonome</w:t>
      </w:r>
      <w:r w:rsidR="009D4C6D">
        <w:t xml:space="preserve"> (</w:t>
      </w:r>
      <w:r w:rsidR="009D4C6D" w:rsidRPr="009D4C6D">
        <w:rPr>
          <w:highlight w:val="yellow"/>
        </w:rPr>
        <w:t>figura</w:t>
      </w:r>
      <w:r w:rsidR="009D4C6D">
        <w:t>)</w:t>
      </w:r>
      <w:r w:rsidR="0090558C">
        <w:t>.</w:t>
      </w:r>
      <w:r w:rsidR="003B46B9">
        <w:t xml:space="preserve"> Parametrando i nuovi casi alla popolazione residente, le Regioni che </w:t>
      </w:r>
      <w:r w:rsidR="00C6764B">
        <w:t xml:space="preserve">nella settimana 15-21 luglio </w:t>
      </w:r>
      <w:r w:rsidR="003B46B9">
        <w:t>fanno registrare il maggior incremento per 100.000 abitanti sono Emilia Romagna (5,99), Veneto (5,12), Liguria (5,09) e Lombardia (4,07)</w:t>
      </w:r>
      <w:r w:rsidR="00561E94">
        <w:t>.</w:t>
      </w:r>
    </w:p>
    <w:p w:rsidR="0090558C" w:rsidRDefault="00C6764B" w:rsidP="00E025C7">
      <w:pPr>
        <w:jc w:val="both"/>
      </w:pPr>
      <w:r>
        <w:lastRenderedPageBreak/>
        <w:t xml:space="preserve">Dalla lettura complessiva dei dati emerge un </w:t>
      </w:r>
      <w:r w:rsidR="00BC670C">
        <w:t xml:space="preserve">quadro epidemiologico </w:t>
      </w:r>
      <w:r>
        <w:t xml:space="preserve">di </w:t>
      </w:r>
      <w:r w:rsidR="0090558C" w:rsidRPr="009D4C6D">
        <w:t>circolazione endemica del virus c</w:t>
      </w:r>
      <w:r w:rsidR="00BC670C">
        <w:t xml:space="preserve">on </w:t>
      </w:r>
      <w:r w:rsidR="0090558C">
        <w:t xml:space="preserve">un incremento </w:t>
      </w:r>
      <w:r w:rsidR="005E6A32">
        <w:t xml:space="preserve">costante </w:t>
      </w:r>
      <w:r w:rsidR="0090558C">
        <w:t>dei nuovi casi</w:t>
      </w:r>
      <w:r>
        <w:t xml:space="preserve"> nelle ultime settimane</w:t>
      </w:r>
      <w:r w:rsidR="0090558C">
        <w:t xml:space="preserve">, </w:t>
      </w:r>
      <w:r w:rsidR="005E6A32">
        <w:t xml:space="preserve">legati </w:t>
      </w:r>
      <w:r w:rsidR="00561E94">
        <w:t xml:space="preserve">prevalentemente </w:t>
      </w:r>
      <w:r w:rsidR="005E6A32">
        <w:t>a</w:t>
      </w:r>
      <w:r>
        <w:t xml:space="preserve"> </w:t>
      </w:r>
      <w:r w:rsidR="00BC670C">
        <w:t xml:space="preserve">nuovi </w:t>
      </w:r>
      <w:r w:rsidR="0090558C">
        <w:t>focolai</w:t>
      </w:r>
      <w:r w:rsidR="00561E94">
        <w:t xml:space="preserve"> e</w:t>
      </w:r>
      <w:r>
        <w:t xml:space="preserve"> </w:t>
      </w:r>
      <w:r w:rsidR="005E6A32">
        <w:t>a</w:t>
      </w:r>
      <w:r w:rsidR="0090558C" w:rsidRPr="009D4C6D">
        <w:t xml:space="preserve"> “casi di rientro” dall’estero.</w:t>
      </w:r>
    </w:p>
    <w:p w:rsidR="00341741" w:rsidRPr="009D4C6D" w:rsidRDefault="00BE4CBF" w:rsidP="003925EF">
      <w:pPr>
        <w:jc w:val="both"/>
      </w:pPr>
      <w:r w:rsidRPr="009D4C6D">
        <w:t>«</w:t>
      </w:r>
      <w:r w:rsidR="00C6764B">
        <w:t xml:space="preserve">Per la gestione ottimale </w:t>
      </w:r>
      <w:r w:rsidR="005E6A32">
        <w:t xml:space="preserve">di questa fase dell’epidemia </w:t>
      </w:r>
      <w:r w:rsidR="003D530D" w:rsidRPr="009D4C6D">
        <w:t xml:space="preserve">– </w:t>
      </w:r>
      <w:r w:rsidR="009D4C6D" w:rsidRPr="009D4C6D">
        <w:t>conclude il Presidente</w:t>
      </w:r>
      <w:r w:rsidR="003D530D" w:rsidRPr="009D4C6D">
        <w:t xml:space="preserve"> –</w:t>
      </w:r>
      <w:r w:rsidR="000F63C3">
        <w:t xml:space="preserve"> </w:t>
      </w:r>
      <w:r w:rsidR="00854A33">
        <w:t xml:space="preserve">restano </w:t>
      </w:r>
      <w:r w:rsidR="00BC670C">
        <w:t xml:space="preserve">indispensabili </w:t>
      </w:r>
      <w:r w:rsidR="009D4C6D">
        <w:t xml:space="preserve">tre strategie. Innanzitutto, mantenere </w:t>
      </w:r>
      <w:r w:rsidR="005A491E" w:rsidRPr="009D4C6D">
        <w:t>i comportamenti individuali raccomandati</w:t>
      </w:r>
      <w:r w:rsidR="009D4C6D">
        <w:t xml:space="preserve">: dalle misure di igiene personale al distanziamento sociale, dall’uso della mascherina nei luoghi pubblici chiusi, o all’aperto quando non è possibile mantenere la distanza minima di un metro, all’evitare gli assembramenti. In secondo luogo </w:t>
      </w:r>
      <w:r w:rsidR="005A491E" w:rsidRPr="009D4C6D">
        <w:t xml:space="preserve">continuare con </w:t>
      </w:r>
      <w:r w:rsidR="00BC670C">
        <w:t>l</w:t>
      </w:r>
      <w:r w:rsidR="000559EC" w:rsidRPr="009D4C6D">
        <w:t xml:space="preserve">a </w:t>
      </w:r>
      <w:r w:rsidR="00BC670C">
        <w:t>rigorosa</w:t>
      </w:r>
      <w:r w:rsidR="005A491E" w:rsidRPr="009D4C6D">
        <w:t xml:space="preserve"> sorveglianza epidemiologica</w:t>
      </w:r>
      <w:r w:rsidR="009D4C6D">
        <w:t xml:space="preserve"> per id</w:t>
      </w:r>
      <w:r w:rsidR="0090558C">
        <w:t>entificare e isolare i focolai. I</w:t>
      </w:r>
      <w:r w:rsidR="009D4C6D">
        <w:t xml:space="preserve">nfine potenziare l’attività di testing negli aeroporti per </w:t>
      </w:r>
      <w:r w:rsidR="0090558C">
        <w:t>arginare i casi di rientro</w:t>
      </w:r>
      <w:r w:rsidRPr="009D4C6D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A7678D" w:rsidRDefault="00A7678D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627D19" w:rsidRDefault="00627D19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64216D" w:rsidRDefault="0064216D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64216D" w:rsidRDefault="0064216D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64216D" w:rsidRDefault="0064216D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64216D" w:rsidRDefault="0064216D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  <w:bookmarkStart w:id="0" w:name="_GoBack"/>
      <w:bookmarkEnd w:id="0"/>
    </w:p>
    <w:p w:rsidR="00C9645B" w:rsidRDefault="00C9645B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C9645B" w:rsidRDefault="00C9645B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4B64C5" w:rsidRDefault="004B64C5" w:rsidP="00191AFB">
      <w:pPr>
        <w:jc w:val="center"/>
        <w:rPr>
          <w:b/>
        </w:rPr>
      </w:pPr>
    </w:p>
    <w:p w:rsidR="005049A0" w:rsidRPr="00551B78" w:rsidRDefault="005049A0" w:rsidP="00191AFB">
      <w:pPr>
        <w:jc w:val="center"/>
        <w:rPr>
          <w:b/>
        </w:rPr>
      </w:pPr>
      <w:r>
        <w:rPr>
          <w:b/>
        </w:rPr>
        <w:lastRenderedPageBreak/>
        <w:t>Tabella</w:t>
      </w:r>
      <w:r w:rsidR="00191AFB">
        <w:rPr>
          <w:b/>
        </w:rPr>
        <w:t>:</w:t>
      </w:r>
      <w:r>
        <w:rPr>
          <w:b/>
        </w:rPr>
        <w:t xml:space="preserve"> nuovi casi settimana 15-21 luglio</w:t>
      </w:r>
    </w:p>
    <w:tbl>
      <w:tblPr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2293"/>
        <w:gridCol w:w="1630"/>
        <w:gridCol w:w="1630"/>
      </w:tblGrid>
      <w:tr w:rsidR="00F0750A" w:rsidRPr="004B64C5" w:rsidTr="004B64C5">
        <w:trPr>
          <w:trHeight w:val="567"/>
          <w:jc w:val="center"/>
        </w:trPr>
        <w:tc>
          <w:tcPr>
            <w:tcW w:w="1869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627D19">
            <w:pPr>
              <w:spacing w:after="0" w:line="240" w:lineRule="auto"/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2293" w:type="dxa"/>
            <w:shd w:val="clear" w:color="auto" w:fill="00457D"/>
            <w:vAlign w:val="center"/>
          </w:tcPr>
          <w:p w:rsidR="00F0750A" w:rsidRPr="004B64C5" w:rsidRDefault="00F0750A" w:rsidP="00627D19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Variazione casi rispetto </w:t>
            </w:r>
            <w:r w:rsidRPr="004B64C5"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  <w:br/>
              <w:t>alla settimana precedente</w:t>
            </w:r>
          </w:p>
        </w:tc>
        <w:tc>
          <w:tcPr>
            <w:tcW w:w="1630" w:type="dxa"/>
            <w:shd w:val="clear" w:color="auto" w:fill="00457D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Totale </w:t>
            </w:r>
            <w:r w:rsidRPr="004B64C5"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  <w:br/>
              <w:t>nuovi casi</w:t>
            </w:r>
          </w:p>
        </w:tc>
        <w:tc>
          <w:tcPr>
            <w:tcW w:w="1630" w:type="dxa"/>
            <w:shd w:val="clear" w:color="auto" w:fill="00457D"/>
            <w:vAlign w:val="center"/>
          </w:tcPr>
          <w:p w:rsidR="00F0750A" w:rsidRPr="004B64C5" w:rsidRDefault="00F0750A" w:rsidP="005049A0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Nuovi casi per </w:t>
            </w:r>
            <w:r w:rsidRPr="004B64C5">
              <w:rPr>
                <w:rFonts w:eastAsia="Calibri" w:cs="Calibri"/>
                <w:b/>
                <w:bCs/>
                <w:color w:val="FFFFFF"/>
                <w:sz w:val="20"/>
                <w:szCs w:val="20"/>
                <w:lang w:eastAsia="it-IT"/>
              </w:rPr>
              <w:br/>
              <w:t>100.000 abitanti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+172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251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5,12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+44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79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5,09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+30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54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1,45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+28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60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sz w:val="20"/>
                <w:szCs w:val="20"/>
                <w:lang w:eastAsia="it-IT"/>
              </w:rPr>
              <w:t>1,03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+12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31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sz w:val="20"/>
                <w:szCs w:val="20"/>
                <w:lang w:eastAsia="it-IT"/>
              </w:rPr>
              <w:t>0,62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+9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20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1,65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+9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15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0,37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+6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9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1,02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Prov. Aut. Trento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+5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1,85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267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5,99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2293" w:type="dxa"/>
            <w:shd w:val="clear" w:color="auto" w:fill="FFC7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0006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0,30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2293" w:type="dxa"/>
            <w:shd w:val="clear" w:color="auto" w:fill="FFEB9C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65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0,36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2293" w:type="dxa"/>
            <w:shd w:val="clear" w:color="auto" w:fill="FFEB9C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9C65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-1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-3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16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1,22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-6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0,52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-9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23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1,18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Prov. Aut. Bolzano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-15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2,07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-35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38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0,87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-46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100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1,70</w:t>
            </w:r>
          </w:p>
        </w:tc>
      </w:tr>
      <w:tr w:rsidR="00F0750A" w:rsidRPr="004B64C5" w:rsidTr="004B64C5">
        <w:trPr>
          <w:trHeight w:val="300"/>
          <w:jc w:val="center"/>
        </w:trPr>
        <w:tc>
          <w:tcPr>
            <w:tcW w:w="1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50A" w:rsidRPr="004B64C5" w:rsidRDefault="00F0750A" w:rsidP="004B64C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2293" w:type="dxa"/>
            <w:shd w:val="clear" w:color="auto" w:fill="C6EFCE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6100"/>
                <w:sz w:val="20"/>
                <w:szCs w:val="20"/>
                <w:lang w:eastAsia="it-IT"/>
              </w:rPr>
              <w:t>-184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sz w:val="20"/>
                <w:szCs w:val="20"/>
              </w:rPr>
              <w:t>409</w:t>
            </w:r>
          </w:p>
        </w:tc>
        <w:tc>
          <w:tcPr>
            <w:tcW w:w="1630" w:type="dxa"/>
            <w:vAlign w:val="center"/>
          </w:tcPr>
          <w:p w:rsidR="00F0750A" w:rsidRPr="004B64C5" w:rsidRDefault="00F0750A" w:rsidP="004B64C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  <w:r w:rsidRPr="004B64C5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4,07</w:t>
            </w:r>
          </w:p>
        </w:tc>
      </w:tr>
    </w:tbl>
    <w:p w:rsidR="004B64C5" w:rsidRDefault="004B64C5" w:rsidP="00BC670C">
      <w:pPr>
        <w:jc w:val="center"/>
        <w:rPr>
          <w:b/>
        </w:rPr>
      </w:pPr>
    </w:p>
    <w:p w:rsidR="008B5356" w:rsidRPr="00551B78" w:rsidRDefault="008B5356" w:rsidP="00BC670C">
      <w:pPr>
        <w:jc w:val="center"/>
        <w:rPr>
          <w:b/>
        </w:rPr>
      </w:pPr>
      <w:r w:rsidRPr="00551B78">
        <w:rPr>
          <w:b/>
        </w:rPr>
        <w:t>Figura: casi attivi al 21 luglio 2020</w:t>
      </w:r>
    </w:p>
    <w:p w:rsidR="00A7678D" w:rsidRDefault="008B5356" w:rsidP="00612C8A">
      <w:pPr>
        <w:jc w:val="center"/>
      </w:pPr>
      <w:r>
        <w:rPr>
          <w:noProof/>
          <w:lang w:eastAsia="it-IT"/>
        </w:rPr>
        <w:drawing>
          <wp:inline distT="0" distB="0" distL="0" distR="0" wp14:anchorId="64C3003C" wp14:editId="27ECDCBC">
            <wp:extent cx="4457700" cy="324947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16" cy="327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678D" w:rsidSect="00413E8E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7927" w16cex:dateUtc="2020-07-22T06:36:00Z"/>
  <w16cex:commentExtensible w16cex:durableId="22C2789B" w16cex:dateUtc="2020-07-22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23" w:rsidRDefault="00FC5223">
      <w:pPr>
        <w:spacing w:after="0" w:line="240" w:lineRule="auto"/>
      </w:pPr>
      <w:r>
        <w:separator/>
      </w:r>
    </w:p>
  </w:endnote>
  <w:endnote w:type="continuationSeparator" w:id="0">
    <w:p w:rsidR="00FC5223" w:rsidRDefault="00FC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23" w:rsidRDefault="00FC5223">
      <w:pPr>
        <w:spacing w:after="0" w:line="240" w:lineRule="auto"/>
      </w:pPr>
      <w:r>
        <w:separator/>
      </w:r>
    </w:p>
  </w:footnote>
  <w:footnote w:type="continuationSeparator" w:id="0">
    <w:p w:rsidR="00FC5223" w:rsidRDefault="00FC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Pr="007F63C2" w:rsidRDefault="0075277A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7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8"/>
  </w:num>
  <w:num w:numId="23">
    <w:abstractNumId w:val="40"/>
  </w:num>
  <w:num w:numId="24">
    <w:abstractNumId w:val="13"/>
  </w:num>
  <w:num w:numId="25">
    <w:abstractNumId w:val="17"/>
  </w:num>
  <w:num w:numId="26">
    <w:abstractNumId w:val="27"/>
  </w:num>
  <w:num w:numId="27">
    <w:abstractNumId w:val="39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1504"/>
    <w:rsid w:val="00002908"/>
    <w:rsid w:val="00002E3E"/>
    <w:rsid w:val="00007E2D"/>
    <w:rsid w:val="00010AEF"/>
    <w:rsid w:val="00012955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43A85"/>
    <w:rsid w:val="00047EE0"/>
    <w:rsid w:val="000529FD"/>
    <w:rsid w:val="000534AE"/>
    <w:rsid w:val="000548AC"/>
    <w:rsid w:val="000559EC"/>
    <w:rsid w:val="0005649A"/>
    <w:rsid w:val="00057675"/>
    <w:rsid w:val="00060A3C"/>
    <w:rsid w:val="00062E06"/>
    <w:rsid w:val="000648AF"/>
    <w:rsid w:val="000650A3"/>
    <w:rsid w:val="00066FEB"/>
    <w:rsid w:val="0007007A"/>
    <w:rsid w:val="000713E0"/>
    <w:rsid w:val="00071F3F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95FCA"/>
    <w:rsid w:val="000A5D42"/>
    <w:rsid w:val="000A7474"/>
    <w:rsid w:val="000B0330"/>
    <w:rsid w:val="000B1503"/>
    <w:rsid w:val="000B23AC"/>
    <w:rsid w:val="000B2A0D"/>
    <w:rsid w:val="000B2A60"/>
    <w:rsid w:val="000B6E50"/>
    <w:rsid w:val="000B77BB"/>
    <w:rsid w:val="000C1558"/>
    <w:rsid w:val="000C1EDD"/>
    <w:rsid w:val="000C22C6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3C3"/>
    <w:rsid w:val="000F655E"/>
    <w:rsid w:val="000F6B97"/>
    <w:rsid w:val="000F7D28"/>
    <w:rsid w:val="000F7EE8"/>
    <w:rsid w:val="00103E7D"/>
    <w:rsid w:val="00104759"/>
    <w:rsid w:val="0010550E"/>
    <w:rsid w:val="001059AD"/>
    <w:rsid w:val="00113053"/>
    <w:rsid w:val="00113554"/>
    <w:rsid w:val="001218DD"/>
    <w:rsid w:val="00123005"/>
    <w:rsid w:val="0012440D"/>
    <w:rsid w:val="00124E32"/>
    <w:rsid w:val="00126676"/>
    <w:rsid w:val="001305E0"/>
    <w:rsid w:val="00130C34"/>
    <w:rsid w:val="0013167A"/>
    <w:rsid w:val="001320B9"/>
    <w:rsid w:val="00133E24"/>
    <w:rsid w:val="001341D8"/>
    <w:rsid w:val="001348C4"/>
    <w:rsid w:val="00136710"/>
    <w:rsid w:val="0014018F"/>
    <w:rsid w:val="001408D2"/>
    <w:rsid w:val="00143377"/>
    <w:rsid w:val="001435C6"/>
    <w:rsid w:val="00143BB8"/>
    <w:rsid w:val="00145AFE"/>
    <w:rsid w:val="00146588"/>
    <w:rsid w:val="001509C3"/>
    <w:rsid w:val="00153115"/>
    <w:rsid w:val="00153964"/>
    <w:rsid w:val="00156186"/>
    <w:rsid w:val="0016624A"/>
    <w:rsid w:val="00166D9E"/>
    <w:rsid w:val="0017590C"/>
    <w:rsid w:val="001767BB"/>
    <w:rsid w:val="00183566"/>
    <w:rsid w:val="00183F81"/>
    <w:rsid w:val="00186CF1"/>
    <w:rsid w:val="00191361"/>
    <w:rsid w:val="00191AFB"/>
    <w:rsid w:val="001A0964"/>
    <w:rsid w:val="001A25A5"/>
    <w:rsid w:val="001A3813"/>
    <w:rsid w:val="001A3EC6"/>
    <w:rsid w:val="001A642A"/>
    <w:rsid w:val="001B3683"/>
    <w:rsid w:val="001C07D8"/>
    <w:rsid w:val="001C3871"/>
    <w:rsid w:val="001D0755"/>
    <w:rsid w:val="001D1D83"/>
    <w:rsid w:val="001D59FE"/>
    <w:rsid w:val="001D6AC1"/>
    <w:rsid w:val="001D6D39"/>
    <w:rsid w:val="001D7BC3"/>
    <w:rsid w:val="001E06CF"/>
    <w:rsid w:val="001E15A7"/>
    <w:rsid w:val="001E16B1"/>
    <w:rsid w:val="001E235C"/>
    <w:rsid w:val="001E2E2C"/>
    <w:rsid w:val="001E456C"/>
    <w:rsid w:val="001E6000"/>
    <w:rsid w:val="001E66B3"/>
    <w:rsid w:val="001F06CD"/>
    <w:rsid w:val="001F2345"/>
    <w:rsid w:val="001F69E0"/>
    <w:rsid w:val="00204E2D"/>
    <w:rsid w:val="0020632D"/>
    <w:rsid w:val="00207983"/>
    <w:rsid w:val="00210F6C"/>
    <w:rsid w:val="002115AE"/>
    <w:rsid w:val="00213097"/>
    <w:rsid w:val="002149D9"/>
    <w:rsid w:val="00217534"/>
    <w:rsid w:val="00217C7C"/>
    <w:rsid w:val="002205C9"/>
    <w:rsid w:val="00223CBF"/>
    <w:rsid w:val="00223FDE"/>
    <w:rsid w:val="0022503B"/>
    <w:rsid w:val="002273E1"/>
    <w:rsid w:val="002306E8"/>
    <w:rsid w:val="0023472D"/>
    <w:rsid w:val="0023571B"/>
    <w:rsid w:val="002409AC"/>
    <w:rsid w:val="00240B0E"/>
    <w:rsid w:val="002419BE"/>
    <w:rsid w:val="00241BC8"/>
    <w:rsid w:val="002442BE"/>
    <w:rsid w:val="00244487"/>
    <w:rsid w:val="00246085"/>
    <w:rsid w:val="002509F9"/>
    <w:rsid w:val="00252E88"/>
    <w:rsid w:val="0025387F"/>
    <w:rsid w:val="00255F11"/>
    <w:rsid w:val="0025799B"/>
    <w:rsid w:val="00260775"/>
    <w:rsid w:val="00260A99"/>
    <w:rsid w:val="002666F4"/>
    <w:rsid w:val="002705E8"/>
    <w:rsid w:val="00272F32"/>
    <w:rsid w:val="00275D83"/>
    <w:rsid w:val="00276946"/>
    <w:rsid w:val="00280213"/>
    <w:rsid w:val="002813A7"/>
    <w:rsid w:val="002815AC"/>
    <w:rsid w:val="0028323F"/>
    <w:rsid w:val="002837E8"/>
    <w:rsid w:val="00284702"/>
    <w:rsid w:val="00287EB2"/>
    <w:rsid w:val="00292F53"/>
    <w:rsid w:val="0029457A"/>
    <w:rsid w:val="00296100"/>
    <w:rsid w:val="00297824"/>
    <w:rsid w:val="002A2099"/>
    <w:rsid w:val="002A4DEE"/>
    <w:rsid w:val="002A4E8D"/>
    <w:rsid w:val="002A55EA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63E0"/>
    <w:rsid w:val="002D7694"/>
    <w:rsid w:val="002D76E0"/>
    <w:rsid w:val="002E0DAB"/>
    <w:rsid w:val="002E182B"/>
    <w:rsid w:val="002E450B"/>
    <w:rsid w:val="002F1137"/>
    <w:rsid w:val="002F1666"/>
    <w:rsid w:val="002F47DF"/>
    <w:rsid w:val="002F70DB"/>
    <w:rsid w:val="00300FDE"/>
    <w:rsid w:val="00304BC8"/>
    <w:rsid w:val="003055A2"/>
    <w:rsid w:val="00306D88"/>
    <w:rsid w:val="00317538"/>
    <w:rsid w:val="00320449"/>
    <w:rsid w:val="00325971"/>
    <w:rsid w:val="00326A22"/>
    <w:rsid w:val="00327AF6"/>
    <w:rsid w:val="00327D55"/>
    <w:rsid w:val="00327D6B"/>
    <w:rsid w:val="00330B57"/>
    <w:rsid w:val="003319BF"/>
    <w:rsid w:val="0033740A"/>
    <w:rsid w:val="00341741"/>
    <w:rsid w:val="00343D23"/>
    <w:rsid w:val="00345D05"/>
    <w:rsid w:val="0034652C"/>
    <w:rsid w:val="003515F5"/>
    <w:rsid w:val="003522D4"/>
    <w:rsid w:val="00352733"/>
    <w:rsid w:val="00352A02"/>
    <w:rsid w:val="00355D9B"/>
    <w:rsid w:val="00356D01"/>
    <w:rsid w:val="003573F0"/>
    <w:rsid w:val="003624F9"/>
    <w:rsid w:val="00363CCA"/>
    <w:rsid w:val="003658CE"/>
    <w:rsid w:val="0037366F"/>
    <w:rsid w:val="00375555"/>
    <w:rsid w:val="00376334"/>
    <w:rsid w:val="00376B13"/>
    <w:rsid w:val="00384F8E"/>
    <w:rsid w:val="00387426"/>
    <w:rsid w:val="003925EF"/>
    <w:rsid w:val="003944F4"/>
    <w:rsid w:val="0039540D"/>
    <w:rsid w:val="003A0175"/>
    <w:rsid w:val="003A2071"/>
    <w:rsid w:val="003B3BA8"/>
    <w:rsid w:val="003B46B9"/>
    <w:rsid w:val="003B4B8E"/>
    <w:rsid w:val="003B7ED5"/>
    <w:rsid w:val="003C28C9"/>
    <w:rsid w:val="003C3A9A"/>
    <w:rsid w:val="003C545F"/>
    <w:rsid w:val="003C6EB4"/>
    <w:rsid w:val="003D1749"/>
    <w:rsid w:val="003D1F04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6927"/>
    <w:rsid w:val="00406DC9"/>
    <w:rsid w:val="00410301"/>
    <w:rsid w:val="00410F0D"/>
    <w:rsid w:val="00411BE2"/>
    <w:rsid w:val="00412031"/>
    <w:rsid w:val="0041302D"/>
    <w:rsid w:val="00413E8E"/>
    <w:rsid w:val="004173E1"/>
    <w:rsid w:val="00417C1C"/>
    <w:rsid w:val="004207EF"/>
    <w:rsid w:val="00420C20"/>
    <w:rsid w:val="00420CC8"/>
    <w:rsid w:val="004214E3"/>
    <w:rsid w:val="00423ED3"/>
    <w:rsid w:val="00425C3A"/>
    <w:rsid w:val="00427B58"/>
    <w:rsid w:val="00435198"/>
    <w:rsid w:val="00435282"/>
    <w:rsid w:val="004374D6"/>
    <w:rsid w:val="00437BB8"/>
    <w:rsid w:val="00441414"/>
    <w:rsid w:val="004421F3"/>
    <w:rsid w:val="0044462E"/>
    <w:rsid w:val="004534C0"/>
    <w:rsid w:val="004549CB"/>
    <w:rsid w:val="00455B93"/>
    <w:rsid w:val="00455F70"/>
    <w:rsid w:val="00456FB9"/>
    <w:rsid w:val="00460478"/>
    <w:rsid w:val="0046399E"/>
    <w:rsid w:val="004640C3"/>
    <w:rsid w:val="004642D0"/>
    <w:rsid w:val="004653C6"/>
    <w:rsid w:val="00467C46"/>
    <w:rsid w:val="004703BD"/>
    <w:rsid w:val="00470EA2"/>
    <w:rsid w:val="00470ED4"/>
    <w:rsid w:val="0047278C"/>
    <w:rsid w:val="004751C0"/>
    <w:rsid w:val="00476735"/>
    <w:rsid w:val="00476F10"/>
    <w:rsid w:val="004805BB"/>
    <w:rsid w:val="00480CC3"/>
    <w:rsid w:val="00487CA2"/>
    <w:rsid w:val="00487DFA"/>
    <w:rsid w:val="00490381"/>
    <w:rsid w:val="00493007"/>
    <w:rsid w:val="00494318"/>
    <w:rsid w:val="00494885"/>
    <w:rsid w:val="0049718B"/>
    <w:rsid w:val="004A0133"/>
    <w:rsid w:val="004A46F7"/>
    <w:rsid w:val="004A574D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D26DF"/>
    <w:rsid w:val="004D3220"/>
    <w:rsid w:val="004D3455"/>
    <w:rsid w:val="004D381A"/>
    <w:rsid w:val="004D5A05"/>
    <w:rsid w:val="004D6BE7"/>
    <w:rsid w:val="004E1A67"/>
    <w:rsid w:val="004E1AC9"/>
    <w:rsid w:val="004E6DA9"/>
    <w:rsid w:val="004E7D1A"/>
    <w:rsid w:val="004F173B"/>
    <w:rsid w:val="004F2759"/>
    <w:rsid w:val="004F29CC"/>
    <w:rsid w:val="004F61AA"/>
    <w:rsid w:val="00500FEB"/>
    <w:rsid w:val="005015C7"/>
    <w:rsid w:val="0050196C"/>
    <w:rsid w:val="00502A03"/>
    <w:rsid w:val="00503976"/>
    <w:rsid w:val="005049A0"/>
    <w:rsid w:val="005052B2"/>
    <w:rsid w:val="005126FA"/>
    <w:rsid w:val="005127EB"/>
    <w:rsid w:val="005165ED"/>
    <w:rsid w:val="00521CAE"/>
    <w:rsid w:val="00522819"/>
    <w:rsid w:val="00523087"/>
    <w:rsid w:val="0052545F"/>
    <w:rsid w:val="00526F9F"/>
    <w:rsid w:val="005356F3"/>
    <w:rsid w:val="00535B99"/>
    <w:rsid w:val="005378EA"/>
    <w:rsid w:val="00541FCE"/>
    <w:rsid w:val="0054575E"/>
    <w:rsid w:val="00546091"/>
    <w:rsid w:val="0054649D"/>
    <w:rsid w:val="00547577"/>
    <w:rsid w:val="00551B78"/>
    <w:rsid w:val="005531F6"/>
    <w:rsid w:val="00557FAC"/>
    <w:rsid w:val="00561E94"/>
    <w:rsid w:val="00563171"/>
    <w:rsid w:val="00565896"/>
    <w:rsid w:val="00565B01"/>
    <w:rsid w:val="00570E0C"/>
    <w:rsid w:val="005721B6"/>
    <w:rsid w:val="00572631"/>
    <w:rsid w:val="0057286A"/>
    <w:rsid w:val="00573CE1"/>
    <w:rsid w:val="00575FE4"/>
    <w:rsid w:val="00582B47"/>
    <w:rsid w:val="00584F34"/>
    <w:rsid w:val="005850C4"/>
    <w:rsid w:val="005879F9"/>
    <w:rsid w:val="005927E5"/>
    <w:rsid w:val="00595C29"/>
    <w:rsid w:val="00596FA8"/>
    <w:rsid w:val="005A3752"/>
    <w:rsid w:val="005A491E"/>
    <w:rsid w:val="005A4C86"/>
    <w:rsid w:val="005A69DC"/>
    <w:rsid w:val="005A7071"/>
    <w:rsid w:val="005B1421"/>
    <w:rsid w:val="005B1EBE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59BB"/>
    <w:rsid w:val="005E053F"/>
    <w:rsid w:val="005E1B70"/>
    <w:rsid w:val="005E3CCE"/>
    <w:rsid w:val="005E4864"/>
    <w:rsid w:val="005E6366"/>
    <w:rsid w:val="005E6613"/>
    <w:rsid w:val="005E6A32"/>
    <w:rsid w:val="005E6C0B"/>
    <w:rsid w:val="005F0188"/>
    <w:rsid w:val="005F5D57"/>
    <w:rsid w:val="005F6212"/>
    <w:rsid w:val="005F7A93"/>
    <w:rsid w:val="00602DF1"/>
    <w:rsid w:val="0060442D"/>
    <w:rsid w:val="00604DAE"/>
    <w:rsid w:val="006074AF"/>
    <w:rsid w:val="00611E90"/>
    <w:rsid w:val="00612C8A"/>
    <w:rsid w:val="00612F59"/>
    <w:rsid w:val="00615B1C"/>
    <w:rsid w:val="0062113D"/>
    <w:rsid w:val="00622F59"/>
    <w:rsid w:val="00627D19"/>
    <w:rsid w:val="00631EE7"/>
    <w:rsid w:val="00632682"/>
    <w:rsid w:val="006344FF"/>
    <w:rsid w:val="006347C6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6B65"/>
    <w:rsid w:val="006576D7"/>
    <w:rsid w:val="006602C7"/>
    <w:rsid w:val="00661625"/>
    <w:rsid w:val="00664F08"/>
    <w:rsid w:val="00672099"/>
    <w:rsid w:val="00674F78"/>
    <w:rsid w:val="00676036"/>
    <w:rsid w:val="00683B82"/>
    <w:rsid w:val="00687318"/>
    <w:rsid w:val="006876EB"/>
    <w:rsid w:val="00690ACD"/>
    <w:rsid w:val="006917E1"/>
    <w:rsid w:val="00691E9D"/>
    <w:rsid w:val="0069637C"/>
    <w:rsid w:val="006A3B33"/>
    <w:rsid w:val="006A5AB0"/>
    <w:rsid w:val="006B2769"/>
    <w:rsid w:val="006B6C0F"/>
    <w:rsid w:val="006B6EF7"/>
    <w:rsid w:val="006C0A61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E02A4"/>
    <w:rsid w:val="006E2575"/>
    <w:rsid w:val="006E488E"/>
    <w:rsid w:val="006E5D20"/>
    <w:rsid w:val="006F20F9"/>
    <w:rsid w:val="006F24CB"/>
    <w:rsid w:val="006F6445"/>
    <w:rsid w:val="007006C3"/>
    <w:rsid w:val="007013BF"/>
    <w:rsid w:val="00702C85"/>
    <w:rsid w:val="00706AE0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2404"/>
    <w:rsid w:val="00723A22"/>
    <w:rsid w:val="0072783E"/>
    <w:rsid w:val="00732E2F"/>
    <w:rsid w:val="0073695C"/>
    <w:rsid w:val="00737FDA"/>
    <w:rsid w:val="007429A2"/>
    <w:rsid w:val="00742B69"/>
    <w:rsid w:val="00743648"/>
    <w:rsid w:val="00743DAB"/>
    <w:rsid w:val="0074492B"/>
    <w:rsid w:val="007456CB"/>
    <w:rsid w:val="007476C5"/>
    <w:rsid w:val="0075277A"/>
    <w:rsid w:val="00753608"/>
    <w:rsid w:val="0075480B"/>
    <w:rsid w:val="00755114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73CD5"/>
    <w:rsid w:val="007762D0"/>
    <w:rsid w:val="00777568"/>
    <w:rsid w:val="00780B5E"/>
    <w:rsid w:val="00780B6B"/>
    <w:rsid w:val="00780CCA"/>
    <w:rsid w:val="007836E4"/>
    <w:rsid w:val="00787430"/>
    <w:rsid w:val="00787494"/>
    <w:rsid w:val="007934E9"/>
    <w:rsid w:val="00797683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B76C3"/>
    <w:rsid w:val="007C2BCE"/>
    <w:rsid w:val="007C3065"/>
    <w:rsid w:val="007C48EB"/>
    <w:rsid w:val="007C62A1"/>
    <w:rsid w:val="007D0C94"/>
    <w:rsid w:val="007D1284"/>
    <w:rsid w:val="007D21EE"/>
    <w:rsid w:val="007D7805"/>
    <w:rsid w:val="007E1F0A"/>
    <w:rsid w:val="007E2BA6"/>
    <w:rsid w:val="007E2C64"/>
    <w:rsid w:val="007E6483"/>
    <w:rsid w:val="007F276F"/>
    <w:rsid w:val="007F3F63"/>
    <w:rsid w:val="007F6282"/>
    <w:rsid w:val="008006DB"/>
    <w:rsid w:val="00801134"/>
    <w:rsid w:val="00802724"/>
    <w:rsid w:val="00805F05"/>
    <w:rsid w:val="0080704D"/>
    <w:rsid w:val="00807B71"/>
    <w:rsid w:val="00811C30"/>
    <w:rsid w:val="00812008"/>
    <w:rsid w:val="00812DAD"/>
    <w:rsid w:val="00813DA2"/>
    <w:rsid w:val="00813FAA"/>
    <w:rsid w:val="008141B0"/>
    <w:rsid w:val="00815132"/>
    <w:rsid w:val="00816B69"/>
    <w:rsid w:val="00817B29"/>
    <w:rsid w:val="00822659"/>
    <w:rsid w:val="00824D1D"/>
    <w:rsid w:val="00825F7D"/>
    <w:rsid w:val="0082682D"/>
    <w:rsid w:val="0083016D"/>
    <w:rsid w:val="00834413"/>
    <w:rsid w:val="00835264"/>
    <w:rsid w:val="008376AC"/>
    <w:rsid w:val="0084002B"/>
    <w:rsid w:val="00840E9B"/>
    <w:rsid w:val="0084133F"/>
    <w:rsid w:val="0084753A"/>
    <w:rsid w:val="008505F6"/>
    <w:rsid w:val="00851073"/>
    <w:rsid w:val="008515EF"/>
    <w:rsid w:val="00852832"/>
    <w:rsid w:val="00852CA1"/>
    <w:rsid w:val="00854A33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A55F7"/>
    <w:rsid w:val="008A5BA9"/>
    <w:rsid w:val="008A6587"/>
    <w:rsid w:val="008A7176"/>
    <w:rsid w:val="008A7D9C"/>
    <w:rsid w:val="008B0811"/>
    <w:rsid w:val="008B1878"/>
    <w:rsid w:val="008B5356"/>
    <w:rsid w:val="008B791C"/>
    <w:rsid w:val="008D2367"/>
    <w:rsid w:val="008D2AAD"/>
    <w:rsid w:val="008D4DF1"/>
    <w:rsid w:val="008E086F"/>
    <w:rsid w:val="008E5187"/>
    <w:rsid w:val="008E5D9E"/>
    <w:rsid w:val="008E6971"/>
    <w:rsid w:val="008E7910"/>
    <w:rsid w:val="008F0A5C"/>
    <w:rsid w:val="008F1612"/>
    <w:rsid w:val="008F4115"/>
    <w:rsid w:val="008F50B0"/>
    <w:rsid w:val="008F675F"/>
    <w:rsid w:val="00900D84"/>
    <w:rsid w:val="00901A6B"/>
    <w:rsid w:val="00902148"/>
    <w:rsid w:val="0090383F"/>
    <w:rsid w:val="009049BC"/>
    <w:rsid w:val="0090558C"/>
    <w:rsid w:val="00906C3E"/>
    <w:rsid w:val="00911CAF"/>
    <w:rsid w:val="00911D2E"/>
    <w:rsid w:val="0091396B"/>
    <w:rsid w:val="00913C78"/>
    <w:rsid w:val="00914A26"/>
    <w:rsid w:val="00921D60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7957"/>
    <w:rsid w:val="00974EC8"/>
    <w:rsid w:val="00975612"/>
    <w:rsid w:val="00984DF6"/>
    <w:rsid w:val="00990E18"/>
    <w:rsid w:val="00991CD3"/>
    <w:rsid w:val="009952B5"/>
    <w:rsid w:val="009956AF"/>
    <w:rsid w:val="009970D3"/>
    <w:rsid w:val="009A1612"/>
    <w:rsid w:val="009A33DB"/>
    <w:rsid w:val="009A64A5"/>
    <w:rsid w:val="009B0507"/>
    <w:rsid w:val="009B1C75"/>
    <w:rsid w:val="009B314F"/>
    <w:rsid w:val="009B7B66"/>
    <w:rsid w:val="009C113E"/>
    <w:rsid w:val="009C47F0"/>
    <w:rsid w:val="009C6BF7"/>
    <w:rsid w:val="009D34A4"/>
    <w:rsid w:val="009D4A19"/>
    <w:rsid w:val="009D4C6D"/>
    <w:rsid w:val="009D5834"/>
    <w:rsid w:val="009E0E19"/>
    <w:rsid w:val="009E1E52"/>
    <w:rsid w:val="009E35CB"/>
    <w:rsid w:val="009E6748"/>
    <w:rsid w:val="009E7573"/>
    <w:rsid w:val="009F2B01"/>
    <w:rsid w:val="009F4108"/>
    <w:rsid w:val="009F7BF1"/>
    <w:rsid w:val="00A02B9F"/>
    <w:rsid w:val="00A05149"/>
    <w:rsid w:val="00A05DA4"/>
    <w:rsid w:val="00A061E7"/>
    <w:rsid w:val="00A07778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202F"/>
    <w:rsid w:val="00A32A97"/>
    <w:rsid w:val="00A33EF5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EE9"/>
    <w:rsid w:val="00A60230"/>
    <w:rsid w:val="00A63180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2BFF"/>
    <w:rsid w:val="00AA2F2F"/>
    <w:rsid w:val="00AA3B9C"/>
    <w:rsid w:val="00AA7482"/>
    <w:rsid w:val="00AB0CE2"/>
    <w:rsid w:val="00AB3446"/>
    <w:rsid w:val="00AB35BB"/>
    <w:rsid w:val="00AB3B81"/>
    <w:rsid w:val="00AB415E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510C"/>
    <w:rsid w:val="00AD7137"/>
    <w:rsid w:val="00AE0068"/>
    <w:rsid w:val="00AE3EA3"/>
    <w:rsid w:val="00AE7D6B"/>
    <w:rsid w:val="00AF55DD"/>
    <w:rsid w:val="00AF56B2"/>
    <w:rsid w:val="00AF71E2"/>
    <w:rsid w:val="00B01615"/>
    <w:rsid w:val="00B01F54"/>
    <w:rsid w:val="00B021EA"/>
    <w:rsid w:val="00B04792"/>
    <w:rsid w:val="00B050EF"/>
    <w:rsid w:val="00B05439"/>
    <w:rsid w:val="00B11737"/>
    <w:rsid w:val="00B17140"/>
    <w:rsid w:val="00B23F66"/>
    <w:rsid w:val="00B241CC"/>
    <w:rsid w:val="00B24821"/>
    <w:rsid w:val="00B25576"/>
    <w:rsid w:val="00B27A9C"/>
    <w:rsid w:val="00B34EB5"/>
    <w:rsid w:val="00B3670B"/>
    <w:rsid w:val="00B41CDA"/>
    <w:rsid w:val="00B41F3E"/>
    <w:rsid w:val="00B443D8"/>
    <w:rsid w:val="00B45494"/>
    <w:rsid w:val="00B47F95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6857"/>
    <w:rsid w:val="00B812D1"/>
    <w:rsid w:val="00B822D5"/>
    <w:rsid w:val="00B82B20"/>
    <w:rsid w:val="00B82FEA"/>
    <w:rsid w:val="00B8711E"/>
    <w:rsid w:val="00B92D75"/>
    <w:rsid w:val="00B95C5D"/>
    <w:rsid w:val="00B97121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670C"/>
    <w:rsid w:val="00BC7AAD"/>
    <w:rsid w:val="00BD12F3"/>
    <w:rsid w:val="00BD2441"/>
    <w:rsid w:val="00BD618E"/>
    <w:rsid w:val="00BD689A"/>
    <w:rsid w:val="00BE2807"/>
    <w:rsid w:val="00BE4CBF"/>
    <w:rsid w:val="00BF0218"/>
    <w:rsid w:val="00BF22E3"/>
    <w:rsid w:val="00BF55EA"/>
    <w:rsid w:val="00BF656A"/>
    <w:rsid w:val="00BF7AD5"/>
    <w:rsid w:val="00C01B35"/>
    <w:rsid w:val="00C024D8"/>
    <w:rsid w:val="00C075E0"/>
    <w:rsid w:val="00C1065A"/>
    <w:rsid w:val="00C12018"/>
    <w:rsid w:val="00C15FCE"/>
    <w:rsid w:val="00C20D5E"/>
    <w:rsid w:val="00C249E7"/>
    <w:rsid w:val="00C276DD"/>
    <w:rsid w:val="00C34525"/>
    <w:rsid w:val="00C3563E"/>
    <w:rsid w:val="00C40014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6E82"/>
    <w:rsid w:val="00C57B75"/>
    <w:rsid w:val="00C6226B"/>
    <w:rsid w:val="00C63D79"/>
    <w:rsid w:val="00C64990"/>
    <w:rsid w:val="00C6764B"/>
    <w:rsid w:val="00C71643"/>
    <w:rsid w:val="00C7252C"/>
    <w:rsid w:val="00C83CAC"/>
    <w:rsid w:val="00C90BDE"/>
    <w:rsid w:val="00C91496"/>
    <w:rsid w:val="00C9165C"/>
    <w:rsid w:val="00C93E25"/>
    <w:rsid w:val="00C95A2F"/>
    <w:rsid w:val="00C9645B"/>
    <w:rsid w:val="00C97145"/>
    <w:rsid w:val="00C977DF"/>
    <w:rsid w:val="00CA3BC7"/>
    <w:rsid w:val="00CA461A"/>
    <w:rsid w:val="00CA71BA"/>
    <w:rsid w:val="00CB5127"/>
    <w:rsid w:val="00CB71D2"/>
    <w:rsid w:val="00CB7EB6"/>
    <w:rsid w:val="00CC25F5"/>
    <w:rsid w:val="00CC3BE0"/>
    <w:rsid w:val="00CC4F6E"/>
    <w:rsid w:val="00CC6930"/>
    <w:rsid w:val="00CC76C8"/>
    <w:rsid w:val="00CD019A"/>
    <w:rsid w:val="00CD173C"/>
    <w:rsid w:val="00CD2388"/>
    <w:rsid w:val="00CE0186"/>
    <w:rsid w:val="00CE02BB"/>
    <w:rsid w:val="00CE10AB"/>
    <w:rsid w:val="00CE1598"/>
    <w:rsid w:val="00CE2DBC"/>
    <w:rsid w:val="00CE6335"/>
    <w:rsid w:val="00CE71FC"/>
    <w:rsid w:val="00CF1F59"/>
    <w:rsid w:val="00CF475E"/>
    <w:rsid w:val="00CF4849"/>
    <w:rsid w:val="00CF77FD"/>
    <w:rsid w:val="00D021F1"/>
    <w:rsid w:val="00D038AD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16A"/>
    <w:rsid w:val="00D60482"/>
    <w:rsid w:val="00D648FE"/>
    <w:rsid w:val="00D67259"/>
    <w:rsid w:val="00D67E77"/>
    <w:rsid w:val="00D70181"/>
    <w:rsid w:val="00D71616"/>
    <w:rsid w:val="00D7556D"/>
    <w:rsid w:val="00D75B91"/>
    <w:rsid w:val="00D76D04"/>
    <w:rsid w:val="00D77456"/>
    <w:rsid w:val="00D80343"/>
    <w:rsid w:val="00D81C78"/>
    <w:rsid w:val="00D8626A"/>
    <w:rsid w:val="00D8774A"/>
    <w:rsid w:val="00D90AB3"/>
    <w:rsid w:val="00D914F7"/>
    <w:rsid w:val="00D932BA"/>
    <w:rsid w:val="00D93C9B"/>
    <w:rsid w:val="00D94B97"/>
    <w:rsid w:val="00D96620"/>
    <w:rsid w:val="00DA1BAE"/>
    <w:rsid w:val="00DC0CA0"/>
    <w:rsid w:val="00DC3221"/>
    <w:rsid w:val="00DC4DE7"/>
    <w:rsid w:val="00DD0598"/>
    <w:rsid w:val="00DD06F4"/>
    <w:rsid w:val="00DD24D5"/>
    <w:rsid w:val="00DD473C"/>
    <w:rsid w:val="00DD5296"/>
    <w:rsid w:val="00DE42BF"/>
    <w:rsid w:val="00DE6438"/>
    <w:rsid w:val="00DE7F13"/>
    <w:rsid w:val="00DF0857"/>
    <w:rsid w:val="00DF1142"/>
    <w:rsid w:val="00DF26C3"/>
    <w:rsid w:val="00DF33AF"/>
    <w:rsid w:val="00DF4924"/>
    <w:rsid w:val="00DF792A"/>
    <w:rsid w:val="00DF7EF2"/>
    <w:rsid w:val="00E0214D"/>
    <w:rsid w:val="00E025AE"/>
    <w:rsid w:val="00E025C7"/>
    <w:rsid w:val="00E02ACD"/>
    <w:rsid w:val="00E04696"/>
    <w:rsid w:val="00E101A8"/>
    <w:rsid w:val="00E1162E"/>
    <w:rsid w:val="00E11C42"/>
    <w:rsid w:val="00E12171"/>
    <w:rsid w:val="00E15139"/>
    <w:rsid w:val="00E153B6"/>
    <w:rsid w:val="00E2044B"/>
    <w:rsid w:val="00E23B0B"/>
    <w:rsid w:val="00E23DCC"/>
    <w:rsid w:val="00E243CC"/>
    <w:rsid w:val="00E244E2"/>
    <w:rsid w:val="00E256CA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6F49"/>
    <w:rsid w:val="00E74431"/>
    <w:rsid w:val="00E74C75"/>
    <w:rsid w:val="00E751C2"/>
    <w:rsid w:val="00E766DD"/>
    <w:rsid w:val="00E81093"/>
    <w:rsid w:val="00E81B54"/>
    <w:rsid w:val="00E83D64"/>
    <w:rsid w:val="00E861DE"/>
    <w:rsid w:val="00E87BB1"/>
    <w:rsid w:val="00E90376"/>
    <w:rsid w:val="00E92498"/>
    <w:rsid w:val="00E92D33"/>
    <w:rsid w:val="00E97258"/>
    <w:rsid w:val="00EA2F90"/>
    <w:rsid w:val="00EA4E3A"/>
    <w:rsid w:val="00EA5993"/>
    <w:rsid w:val="00EA6343"/>
    <w:rsid w:val="00EB3915"/>
    <w:rsid w:val="00EC3C73"/>
    <w:rsid w:val="00EC7463"/>
    <w:rsid w:val="00EC7EE7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24A6"/>
    <w:rsid w:val="00EF29A0"/>
    <w:rsid w:val="00EF50D7"/>
    <w:rsid w:val="00EF6DF5"/>
    <w:rsid w:val="00F02F06"/>
    <w:rsid w:val="00F072AF"/>
    <w:rsid w:val="00F0750A"/>
    <w:rsid w:val="00F10001"/>
    <w:rsid w:val="00F1238A"/>
    <w:rsid w:val="00F16223"/>
    <w:rsid w:val="00F17C2A"/>
    <w:rsid w:val="00F25F97"/>
    <w:rsid w:val="00F273A2"/>
    <w:rsid w:val="00F302CB"/>
    <w:rsid w:val="00F348D4"/>
    <w:rsid w:val="00F37E81"/>
    <w:rsid w:val="00F4306A"/>
    <w:rsid w:val="00F432D2"/>
    <w:rsid w:val="00F434A1"/>
    <w:rsid w:val="00F43895"/>
    <w:rsid w:val="00F544A5"/>
    <w:rsid w:val="00F60151"/>
    <w:rsid w:val="00F6381A"/>
    <w:rsid w:val="00F66FD8"/>
    <w:rsid w:val="00F70C6F"/>
    <w:rsid w:val="00F70D2E"/>
    <w:rsid w:val="00F71726"/>
    <w:rsid w:val="00F72378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96F71"/>
    <w:rsid w:val="00FA3D96"/>
    <w:rsid w:val="00FA5125"/>
    <w:rsid w:val="00FB1F92"/>
    <w:rsid w:val="00FB3E94"/>
    <w:rsid w:val="00FB5DBA"/>
    <w:rsid w:val="00FC236B"/>
    <w:rsid w:val="00FC4217"/>
    <w:rsid w:val="00FC5223"/>
    <w:rsid w:val="00FC5603"/>
    <w:rsid w:val="00FC7002"/>
    <w:rsid w:val="00FC7925"/>
    <w:rsid w:val="00FD18A7"/>
    <w:rsid w:val="00FD2C21"/>
    <w:rsid w:val="00FD4603"/>
    <w:rsid w:val="00FD6645"/>
    <w:rsid w:val="00FE25D1"/>
    <w:rsid w:val="00FE2BE5"/>
    <w:rsid w:val="00FE3A84"/>
    <w:rsid w:val="00FE4674"/>
    <w:rsid w:val="00FE4936"/>
    <w:rsid w:val="00FE6830"/>
    <w:rsid w:val="00FE6E72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77703"/>
  <w15:docId w15:val="{F875271E-625E-4A50-AF0D-D0CF1B4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A0CC-72EC-4676-919B-F83A4209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3</cp:revision>
  <cp:lastPrinted>2020-07-22T16:02:00Z</cp:lastPrinted>
  <dcterms:created xsi:type="dcterms:W3CDTF">2020-07-23T06:37:00Z</dcterms:created>
  <dcterms:modified xsi:type="dcterms:W3CDTF">2020-07-23T07:46:00Z</dcterms:modified>
</cp:coreProperties>
</file>